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426" w:rsidRDefault="00B06426" w:rsidP="00B064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FORMULÁRIO PARA CADASTRO DE UNIDADES CONSUMIDORAS PARTICIPANTES DO SISTEMA DE COMPENSAÇÃO</w:t>
      </w:r>
    </w:p>
    <w:p w:rsidR="00387A38" w:rsidRDefault="00387A38" w:rsidP="00B06426">
      <w:pPr>
        <w:jc w:val="both"/>
        <w:rPr>
          <w:rFonts w:ascii="Arial" w:hAnsi="Arial" w:cs="Arial"/>
        </w:rPr>
      </w:pPr>
    </w:p>
    <w:p w:rsidR="00387A38" w:rsidRPr="00387A38" w:rsidRDefault="00387A38" w:rsidP="00387A38">
      <w:pPr>
        <w:spacing w:after="0"/>
        <w:rPr>
          <w:rFonts w:ascii="Arial" w:hAnsi="Arial" w:cs="Arial"/>
        </w:rPr>
      </w:pPr>
      <w:r w:rsidRPr="00387A38">
        <w:rPr>
          <w:rFonts w:ascii="Arial" w:hAnsi="Arial" w:cs="Arial"/>
        </w:rPr>
        <w:t>À</w:t>
      </w:r>
    </w:p>
    <w:p w:rsidR="00387A38" w:rsidRPr="00387A38" w:rsidRDefault="00387A38" w:rsidP="00387A38">
      <w:pPr>
        <w:spacing w:after="0"/>
        <w:rPr>
          <w:rFonts w:ascii="Arial" w:hAnsi="Arial" w:cs="Arial"/>
        </w:rPr>
      </w:pPr>
      <w:r w:rsidRPr="00387A38">
        <w:rPr>
          <w:rFonts w:ascii="Arial" w:hAnsi="Arial" w:cs="Arial"/>
        </w:rPr>
        <w:t>Cooperativa de Eletricidade de São Ludgero – CEGERO</w:t>
      </w:r>
    </w:p>
    <w:p w:rsidR="00387A38" w:rsidRPr="00387A38" w:rsidRDefault="00387A38" w:rsidP="00387A38">
      <w:pPr>
        <w:spacing w:after="0"/>
        <w:rPr>
          <w:rFonts w:ascii="Arial" w:hAnsi="Arial" w:cs="Arial"/>
        </w:rPr>
      </w:pPr>
      <w:r w:rsidRPr="00387A38">
        <w:rPr>
          <w:rFonts w:ascii="Arial" w:hAnsi="Arial" w:cs="Arial"/>
        </w:rPr>
        <w:t>São Ludgero – SC</w:t>
      </w:r>
    </w:p>
    <w:p w:rsidR="00387A38" w:rsidRPr="00387A38" w:rsidRDefault="00387A38" w:rsidP="00387A38">
      <w:pPr>
        <w:spacing w:after="0"/>
        <w:rPr>
          <w:rFonts w:ascii="Arial" w:hAnsi="Arial" w:cs="Arial"/>
        </w:rPr>
      </w:pPr>
    </w:p>
    <w:p w:rsidR="00387A38" w:rsidRPr="00387A38" w:rsidRDefault="00387A38" w:rsidP="00387A38">
      <w:pPr>
        <w:spacing w:after="0"/>
        <w:rPr>
          <w:rFonts w:ascii="Arial" w:hAnsi="Arial" w:cs="Arial"/>
        </w:rPr>
      </w:pPr>
      <w:r w:rsidRPr="00387A38">
        <w:rPr>
          <w:rFonts w:ascii="Arial" w:hAnsi="Arial" w:cs="Arial"/>
        </w:rPr>
        <w:t>Prezados senhores,</w:t>
      </w:r>
    </w:p>
    <w:p w:rsidR="00387A38" w:rsidRPr="00387A38" w:rsidRDefault="00387A38" w:rsidP="00B06426">
      <w:pPr>
        <w:jc w:val="both"/>
        <w:rPr>
          <w:rFonts w:ascii="Arial" w:hAnsi="Arial" w:cs="Arial"/>
        </w:rPr>
      </w:pPr>
    </w:p>
    <w:p w:rsidR="00B06426" w:rsidRPr="00387A38" w:rsidRDefault="00B06426" w:rsidP="00B06426">
      <w:pPr>
        <w:jc w:val="both"/>
        <w:rPr>
          <w:rFonts w:ascii="Arial" w:hAnsi="Arial" w:cs="Arial"/>
        </w:rPr>
      </w:pPr>
      <w:r w:rsidRPr="00387A38">
        <w:rPr>
          <w:rFonts w:ascii="Arial" w:hAnsi="Arial" w:cs="Arial"/>
        </w:rPr>
        <w:t>Solicit</w:t>
      </w:r>
      <w:r w:rsidR="00387A38">
        <w:rPr>
          <w:rFonts w:ascii="Arial" w:hAnsi="Arial" w:cs="Arial"/>
        </w:rPr>
        <w:t>amos</w:t>
      </w:r>
      <w:r w:rsidRPr="00387A38">
        <w:rPr>
          <w:rFonts w:ascii="Arial" w:hAnsi="Arial" w:cs="Arial"/>
        </w:rPr>
        <w:t xml:space="preserve"> que o excedente de energia injetada na rede pela unidade consumidora nº. ______________, que esteja disponível para alocação nos termos da Resolução Aneel nº482/2012, seja rateada entre as unidades consumidoras abaixo relacionadas, conforme percentuais discriminados.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3"/>
        <w:gridCol w:w="2660"/>
        <w:gridCol w:w="2126"/>
        <w:gridCol w:w="2126"/>
        <w:gridCol w:w="851"/>
      </w:tblGrid>
      <w:tr w:rsidR="00B06426" w:rsidRPr="009964DD" w:rsidTr="00387A38">
        <w:trPr>
          <w:trHeight w:val="669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4DD">
              <w:rPr>
                <w:rFonts w:ascii="Arial" w:hAnsi="Arial" w:cs="Arial"/>
                <w:b/>
                <w:sz w:val="18"/>
                <w:szCs w:val="18"/>
              </w:rPr>
              <w:t>Dados da(s) Unidade(s) Consumidora(s) Beneficiária(s)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4DD"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</w:tr>
      <w:tr w:rsidR="00B06426" w:rsidRPr="009964DD" w:rsidTr="00387A38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26" w:rsidRPr="009964DD" w:rsidRDefault="00996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UC’s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4DD">
              <w:rPr>
                <w:rFonts w:ascii="Arial" w:hAnsi="Arial" w:cs="Arial"/>
                <w:b/>
                <w:sz w:val="18"/>
                <w:szCs w:val="18"/>
              </w:rPr>
              <w:t>Nome do Titular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4DD">
              <w:rPr>
                <w:rFonts w:ascii="Arial" w:hAnsi="Arial" w:cs="Arial"/>
                <w:b/>
                <w:sz w:val="18"/>
                <w:szCs w:val="18"/>
              </w:rPr>
              <w:t>CPF/CNPJ do Titular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64DD">
              <w:rPr>
                <w:rFonts w:ascii="Arial" w:hAnsi="Arial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26" w:rsidRPr="009964DD" w:rsidRDefault="00B0642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426" w:rsidRPr="009964DD" w:rsidTr="00387A38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426" w:rsidRPr="009964DD" w:rsidTr="00387A38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426" w:rsidRPr="009964DD" w:rsidTr="00387A38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426" w:rsidRPr="009964DD" w:rsidTr="00387A38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426" w:rsidRPr="009964DD" w:rsidTr="00387A38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6426" w:rsidRPr="009964DD" w:rsidTr="00387A38">
        <w:trPr>
          <w:trHeight w:val="5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26" w:rsidRPr="009964DD" w:rsidRDefault="00B064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06426" w:rsidRDefault="00B06426" w:rsidP="00B06426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Obs</w:t>
      </w:r>
      <w:proofErr w:type="spellEnd"/>
      <w:r>
        <w:rPr>
          <w:rFonts w:ascii="Arial" w:hAnsi="Arial" w:cs="Arial"/>
          <w:sz w:val="18"/>
          <w:szCs w:val="18"/>
        </w:rPr>
        <w:t>: a UC principal (geradora) somente pode ser incluída no rateio, no caso de empreendimento com múltiplas UCs (condomínio).</w:t>
      </w:r>
    </w:p>
    <w:p w:rsidR="00B06426" w:rsidRDefault="00B06426" w:rsidP="00B0642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 estar ciente e concordar que:</w:t>
      </w:r>
    </w:p>
    <w:p w:rsidR="00B06426" w:rsidRDefault="00B06426" w:rsidP="00B0642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a soma dos percentuais informados limita-se à 100%, sendo que, caso resulte em valor inferior, o residual será compensado na unidade consumidora geradora. </w:t>
      </w:r>
    </w:p>
    <w:p w:rsidR="00B06426" w:rsidRDefault="00B06426" w:rsidP="00F82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em caso de encerramento da relação contratual do atual titular de qualquer dessas unidades consumidoras (nos termos do art. 70 da Resolução Aneel nº414/2010), o percentual alocado à mesma será transferido para a unidade consumidora geradora, até o envio de novo formulário para redefinição do rateio</w:t>
      </w:r>
      <w:r w:rsidR="00F82C49" w:rsidRPr="00F82C49">
        <w:rPr>
          <w:rFonts w:ascii="Arial" w:hAnsi="Arial" w:cs="Arial"/>
        </w:rPr>
        <w:t>, com antecedência mínima de 60</w:t>
      </w:r>
      <w:r w:rsidR="00F82C49">
        <w:rPr>
          <w:rFonts w:ascii="Arial" w:hAnsi="Arial" w:cs="Arial"/>
        </w:rPr>
        <w:t xml:space="preserve"> </w:t>
      </w:r>
      <w:r w:rsidR="00F82C49" w:rsidRPr="00F82C49">
        <w:rPr>
          <w:rFonts w:ascii="Arial" w:hAnsi="Arial" w:cs="Arial"/>
        </w:rPr>
        <w:t>(sessenta) dias de sua aplicação</w:t>
      </w:r>
      <w:r w:rsidR="00F82C49">
        <w:rPr>
          <w:rFonts w:ascii="Arial" w:hAnsi="Arial" w:cs="Arial"/>
        </w:rPr>
        <w:t>.</w:t>
      </w:r>
    </w:p>
    <w:p w:rsidR="00B06426" w:rsidRDefault="00B06426" w:rsidP="00F82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as informações cadastradas com base no especificado neste documento somente serão alteradas mediante entrega de novo formulário, sendo de responsabilidade exclusiva do titular </w:t>
      </w:r>
      <w:r>
        <w:rPr>
          <w:rFonts w:ascii="Arial" w:hAnsi="Arial" w:cs="Arial"/>
        </w:rPr>
        <w:lastRenderedPageBreak/>
        <w:t>da unidade consumidora geradora (ou seu representante formalmente designado, no caso de Pessoa Jurídica) a emissão e entrega do mesmo.</w:t>
      </w:r>
    </w:p>
    <w:p w:rsidR="00B06426" w:rsidRDefault="00B06426" w:rsidP="00F82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este documento cancela e substitui qualquer outra solicitação anterior de cadastro de beneficiários relacionadas à unidade consumidora geradora acima identificada. </w:t>
      </w:r>
    </w:p>
    <w:p w:rsidR="00B06426" w:rsidRDefault="00B06426" w:rsidP="00B06426">
      <w:pPr>
        <w:spacing w:line="240" w:lineRule="auto"/>
        <w:rPr>
          <w:rFonts w:ascii="Arial" w:hAnsi="Arial" w:cs="Arial"/>
        </w:rPr>
      </w:pPr>
    </w:p>
    <w:p w:rsidR="00B06426" w:rsidRDefault="00B06426" w:rsidP="00B064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Titular da Unidade Consumidora (Nome Completo/Razão Social): </w:t>
      </w:r>
    </w:p>
    <w:p w:rsidR="00B06426" w:rsidRDefault="00B06426" w:rsidP="00B064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:rsidR="00387A38" w:rsidRDefault="00387A38" w:rsidP="00B06426">
      <w:pPr>
        <w:spacing w:line="240" w:lineRule="auto"/>
        <w:rPr>
          <w:rFonts w:ascii="Arial" w:hAnsi="Arial" w:cs="Arial"/>
        </w:rPr>
      </w:pPr>
    </w:p>
    <w:p w:rsidR="00B06426" w:rsidRDefault="00B06426" w:rsidP="00B064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CPF/CNPJ: _________________________</w:t>
      </w:r>
    </w:p>
    <w:p w:rsidR="00387A38" w:rsidRDefault="00387A38" w:rsidP="00B06426">
      <w:pPr>
        <w:spacing w:line="240" w:lineRule="auto"/>
        <w:rPr>
          <w:rFonts w:ascii="Arial" w:hAnsi="Arial" w:cs="Arial"/>
        </w:rPr>
      </w:pPr>
    </w:p>
    <w:p w:rsidR="00387A38" w:rsidRDefault="00387A38" w:rsidP="00B06426">
      <w:pPr>
        <w:spacing w:line="240" w:lineRule="auto"/>
        <w:rPr>
          <w:rFonts w:ascii="Arial" w:hAnsi="Arial" w:cs="Arial"/>
        </w:rPr>
      </w:pPr>
    </w:p>
    <w:p w:rsidR="00B06426" w:rsidRDefault="00B06426" w:rsidP="00B064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Nome do Responsável Pessoa Física formalmente designado (quando PJ): </w:t>
      </w:r>
    </w:p>
    <w:p w:rsidR="00B06426" w:rsidRDefault="00B06426" w:rsidP="00B064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 w:rsidR="00387A38">
        <w:rPr>
          <w:rFonts w:ascii="Arial" w:hAnsi="Arial" w:cs="Arial"/>
        </w:rPr>
        <w:t>___________________</w:t>
      </w:r>
    </w:p>
    <w:p w:rsidR="00B06426" w:rsidRDefault="00B06426" w:rsidP="00B064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CPF: _________________________</w:t>
      </w:r>
      <w:r w:rsidR="00387A38">
        <w:rPr>
          <w:rFonts w:ascii="Arial" w:hAnsi="Arial" w:cs="Arial"/>
        </w:rPr>
        <w:t>_______</w:t>
      </w:r>
    </w:p>
    <w:p w:rsidR="00B06426" w:rsidRDefault="00B06426" w:rsidP="00B06426">
      <w:pPr>
        <w:spacing w:line="240" w:lineRule="auto"/>
        <w:rPr>
          <w:rFonts w:ascii="Arial" w:hAnsi="Arial" w:cs="Arial"/>
        </w:rPr>
      </w:pPr>
    </w:p>
    <w:p w:rsidR="00387A38" w:rsidRDefault="00387A38" w:rsidP="00B06426">
      <w:pPr>
        <w:spacing w:line="240" w:lineRule="auto"/>
        <w:rPr>
          <w:rFonts w:ascii="Arial" w:hAnsi="Arial" w:cs="Arial"/>
        </w:rPr>
      </w:pPr>
    </w:p>
    <w:p w:rsidR="00B06426" w:rsidRDefault="00B06426" w:rsidP="00B064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Ass. do Titular ou Responsável formalmente autorizado (quando PJ): </w:t>
      </w:r>
    </w:p>
    <w:p w:rsidR="00B06426" w:rsidRDefault="00B06426" w:rsidP="00B064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387A38">
        <w:rPr>
          <w:rFonts w:ascii="Arial" w:hAnsi="Arial" w:cs="Arial"/>
        </w:rPr>
        <w:t>___________</w:t>
      </w:r>
    </w:p>
    <w:p w:rsidR="0014514F" w:rsidRDefault="0014514F" w:rsidP="00B06426"/>
    <w:p w:rsidR="00A841A9" w:rsidRDefault="00A841A9" w:rsidP="00B06426"/>
    <w:p w:rsidR="00A841A9" w:rsidRPr="00B06426" w:rsidRDefault="00A841A9" w:rsidP="00A841A9">
      <w:pPr>
        <w:jc w:val="right"/>
      </w:pPr>
      <w:r>
        <w:t xml:space="preserve">São Ludgero, </w:t>
      </w:r>
      <w:r w:rsidRPr="00A841A9">
        <w:rPr>
          <w:color w:val="FF0000"/>
        </w:rPr>
        <w:t>data</w:t>
      </w:r>
      <w:r>
        <w:t xml:space="preserve"> de mês de </w:t>
      </w:r>
      <w:r w:rsidRPr="00A841A9">
        <w:rPr>
          <w:color w:val="FF0000"/>
        </w:rPr>
        <w:t>ano</w:t>
      </w:r>
      <w:r>
        <w:t>.</w:t>
      </w:r>
    </w:p>
    <w:sectPr w:rsidR="00A841A9" w:rsidRPr="00B06426" w:rsidSect="00177CB6">
      <w:headerReference w:type="default" r:id="rId7"/>
      <w:footerReference w:type="default" r:id="rId8"/>
      <w:pgSz w:w="11906" w:h="16838"/>
      <w:pgMar w:top="198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651" w:rsidRDefault="008A3651" w:rsidP="002430C5">
      <w:pPr>
        <w:spacing w:after="0" w:line="240" w:lineRule="auto"/>
      </w:pPr>
      <w:r>
        <w:separator/>
      </w:r>
    </w:p>
  </w:endnote>
  <w:endnote w:type="continuationSeparator" w:id="0">
    <w:p w:rsidR="008A3651" w:rsidRDefault="008A3651" w:rsidP="0024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0C5" w:rsidRDefault="002430C5" w:rsidP="002430C5">
    <w:pPr>
      <w:pStyle w:val="Rodap"/>
      <w:tabs>
        <w:tab w:val="clear" w:pos="4252"/>
        <w:tab w:val="clear" w:pos="8504"/>
        <w:tab w:val="left" w:pos="368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651" w:rsidRDefault="008A3651" w:rsidP="002430C5">
      <w:pPr>
        <w:spacing w:after="0" w:line="240" w:lineRule="auto"/>
      </w:pPr>
      <w:r>
        <w:separator/>
      </w:r>
    </w:p>
  </w:footnote>
  <w:footnote w:type="continuationSeparator" w:id="0">
    <w:p w:rsidR="008A3651" w:rsidRDefault="008A3651" w:rsidP="0024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4B3" w:rsidRDefault="003E44B3" w:rsidP="003E44B3">
    <w:pPr>
      <w:spacing w:after="0"/>
      <w:rPr>
        <w:sz w:val="24"/>
        <w:szCs w:val="24"/>
      </w:rPr>
    </w:pPr>
  </w:p>
  <w:p w:rsidR="002430C5" w:rsidRDefault="002430C5" w:rsidP="00104024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C1278"/>
    <w:multiLevelType w:val="hybridMultilevel"/>
    <w:tmpl w:val="F7A05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C4"/>
    <w:rsid w:val="00002A1A"/>
    <w:rsid w:val="00050686"/>
    <w:rsid w:val="000663DA"/>
    <w:rsid w:val="000715B0"/>
    <w:rsid w:val="000755CE"/>
    <w:rsid w:val="000E5A22"/>
    <w:rsid w:val="000F58AC"/>
    <w:rsid w:val="00100051"/>
    <w:rsid w:val="00104024"/>
    <w:rsid w:val="001109B8"/>
    <w:rsid w:val="001232F3"/>
    <w:rsid w:val="0014514F"/>
    <w:rsid w:val="00177CB6"/>
    <w:rsid w:val="001E54CC"/>
    <w:rsid w:val="00215B76"/>
    <w:rsid w:val="00235383"/>
    <w:rsid w:val="002430C5"/>
    <w:rsid w:val="00290B1C"/>
    <w:rsid w:val="002C5718"/>
    <w:rsid w:val="002D4781"/>
    <w:rsid w:val="003067A6"/>
    <w:rsid w:val="00306E1F"/>
    <w:rsid w:val="00322ACE"/>
    <w:rsid w:val="00351056"/>
    <w:rsid w:val="00363975"/>
    <w:rsid w:val="00373DE4"/>
    <w:rsid w:val="00374CA0"/>
    <w:rsid w:val="00382696"/>
    <w:rsid w:val="00386C05"/>
    <w:rsid w:val="00387A38"/>
    <w:rsid w:val="003901CE"/>
    <w:rsid w:val="003A07E9"/>
    <w:rsid w:val="003B788C"/>
    <w:rsid w:val="003C4276"/>
    <w:rsid w:val="003C7F6E"/>
    <w:rsid w:val="003E1B75"/>
    <w:rsid w:val="003E44B3"/>
    <w:rsid w:val="003E4DB1"/>
    <w:rsid w:val="00416ABF"/>
    <w:rsid w:val="00464CAD"/>
    <w:rsid w:val="0048576B"/>
    <w:rsid w:val="004B5872"/>
    <w:rsid w:val="004C22BF"/>
    <w:rsid w:val="004D7A07"/>
    <w:rsid w:val="0052024A"/>
    <w:rsid w:val="00520AC5"/>
    <w:rsid w:val="00522CD8"/>
    <w:rsid w:val="0054492E"/>
    <w:rsid w:val="00573F4F"/>
    <w:rsid w:val="00582404"/>
    <w:rsid w:val="005D0967"/>
    <w:rsid w:val="005D5617"/>
    <w:rsid w:val="005E584C"/>
    <w:rsid w:val="005E7697"/>
    <w:rsid w:val="00621DC3"/>
    <w:rsid w:val="006223B4"/>
    <w:rsid w:val="006A5EC4"/>
    <w:rsid w:val="006D428C"/>
    <w:rsid w:val="00705205"/>
    <w:rsid w:val="00731508"/>
    <w:rsid w:val="00765C08"/>
    <w:rsid w:val="0077267E"/>
    <w:rsid w:val="00783EB0"/>
    <w:rsid w:val="007C2C75"/>
    <w:rsid w:val="007E6F41"/>
    <w:rsid w:val="00817EB1"/>
    <w:rsid w:val="00831FFE"/>
    <w:rsid w:val="008418F5"/>
    <w:rsid w:val="0089376C"/>
    <w:rsid w:val="008A3651"/>
    <w:rsid w:val="008F5321"/>
    <w:rsid w:val="00917BE6"/>
    <w:rsid w:val="0092159E"/>
    <w:rsid w:val="00925770"/>
    <w:rsid w:val="0095518F"/>
    <w:rsid w:val="009964DD"/>
    <w:rsid w:val="009B41A9"/>
    <w:rsid w:val="009C7F77"/>
    <w:rsid w:val="00A005BA"/>
    <w:rsid w:val="00A841A9"/>
    <w:rsid w:val="00A9698A"/>
    <w:rsid w:val="00AB74A7"/>
    <w:rsid w:val="00AE5670"/>
    <w:rsid w:val="00B06426"/>
    <w:rsid w:val="00B07A23"/>
    <w:rsid w:val="00B7543F"/>
    <w:rsid w:val="00B81289"/>
    <w:rsid w:val="00BA01B6"/>
    <w:rsid w:val="00BC6B45"/>
    <w:rsid w:val="00C731A6"/>
    <w:rsid w:val="00CA4FB0"/>
    <w:rsid w:val="00D07C69"/>
    <w:rsid w:val="00D116C9"/>
    <w:rsid w:val="00D43440"/>
    <w:rsid w:val="00DD184B"/>
    <w:rsid w:val="00DE04D2"/>
    <w:rsid w:val="00E3085E"/>
    <w:rsid w:val="00E55002"/>
    <w:rsid w:val="00E7190A"/>
    <w:rsid w:val="00E82F3F"/>
    <w:rsid w:val="00EC4B0D"/>
    <w:rsid w:val="00F14022"/>
    <w:rsid w:val="00F14776"/>
    <w:rsid w:val="00F34627"/>
    <w:rsid w:val="00F3501D"/>
    <w:rsid w:val="00F82C49"/>
    <w:rsid w:val="00FB0ACF"/>
    <w:rsid w:val="00FD0BC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B7AFF"/>
  <w15:docId w15:val="{54867DBE-614D-44EB-8095-FC3A8E9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0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C5"/>
  </w:style>
  <w:style w:type="paragraph" w:styleId="Rodap">
    <w:name w:val="footer"/>
    <w:basedOn w:val="Normal"/>
    <w:link w:val="Rodap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0C5"/>
  </w:style>
  <w:style w:type="paragraph" w:styleId="PargrafodaLista">
    <w:name w:val="List Paragraph"/>
    <w:basedOn w:val="Normal"/>
    <w:uiPriority w:val="34"/>
    <w:qFormat/>
    <w:rsid w:val="00FB0A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4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Flávio Schlickmann</cp:lastModifiedBy>
  <cp:revision>8</cp:revision>
  <cp:lastPrinted>2018-12-12T13:26:00Z</cp:lastPrinted>
  <dcterms:created xsi:type="dcterms:W3CDTF">2019-07-09T12:11:00Z</dcterms:created>
  <dcterms:modified xsi:type="dcterms:W3CDTF">2022-03-17T17:39:00Z</dcterms:modified>
</cp:coreProperties>
</file>